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E270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32A8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32A8A">
        <w:rPr>
          <w:rFonts w:ascii="Verdana" w:hAnsi="Verdana"/>
          <w:sz w:val="18"/>
          <w:szCs w:val="18"/>
        </w:rPr>
        <w:t xml:space="preserve">veřejnou </w:t>
      </w:r>
      <w:r w:rsidRPr="00132A8A">
        <w:rPr>
          <w:rFonts w:ascii="Verdana" w:hAnsi="Verdana"/>
          <w:sz w:val="18"/>
          <w:szCs w:val="18"/>
        </w:rPr>
        <w:t xml:space="preserve">zakázku s názvem </w:t>
      </w:r>
      <w:r w:rsidRPr="00132A8A">
        <w:rPr>
          <w:rFonts w:ascii="Verdana" w:hAnsi="Verdana"/>
          <w:b/>
          <w:sz w:val="18"/>
          <w:szCs w:val="18"/>
        </w:rPr>
        <w:t>„</w:t>
      </w:r>
      <w:r w:rsidR="00FE270C" w:rsidRPr="00132A8A">
        <w:rPr>
          <w:rFonts w:ascii="Verdana" w:hAnsi="Verdana"/>
          <w:b/>
          <w:sz w:val="18"/>
          <w:szCs w:val="18"/>
        </w:rPr>
        <w:t>Oprava mostu v km 264,883 zast. Ostrava-Mariánské Hory – protinárazová zábrana</w:t>
      </w:r>
      <w:r w:rsidRPr="00132A8A">
        <w:rPr>
          <w:rFonts w:ascii="Verdana" w:hAnsi="Verdana"/>
          <w:b/>
          <w:sz w:val="18"/>
          <w:szCs w:val="18"/>
        </w:rPr>
        <w:t>“</w:t>
      </w:r>
      <w:r w:rsidRPr="00132A8A">
        <w:rPr>
          <w:rFonts w:ascii="Verdana" w:hAnsi="Verdana"/>
          <w:sz w:val="18"/>
          <w:szCs w:val="18"/>
        </w:rPr>
        <w:t>,</w:t>
      </w:r>
      <w:r w:rsidRPr="00FE270C">
        <w:rPr>
          <w:rFonts w:ascii="Verdana" w:hAnsi="Verdana"/>
          <w:sz w:val="18"/>
          <w:szCs w:val="18"/>
        </w:rPr>
        <w:t xml:space="preserve"> tímto čestně prohlašuje</w:t>
      </w:r>
      <w:r w:rsidR="003B09D8" w:rsidRPr="00FE270C">
        <w:rPr>
          <w:rFonts w:ascii="Verdana" w:hAnsi="Verdana"/>
          <w:sz w:val="18"/>
          <w:szCs w:val="18"/>
        </w:rPr>
        <w:t xml:space="preserve">, </w:t>
      </w:r>
      <w:r w:rsidR="00CB2BA8" w:rsidRPr="00FE270C">
        <w:rPr>
          <w:rFonts w:ascii="Verdana" w:hAnsi="Verdana"/>
          <w:sz w:val="18"/>
          <w:szCs w:val="18"/>
        </w:rPr>
        <w:t xml:space="preserve">že </w:t>
      </w:r>
      <w:r w:rsidR="00D54281" w:rsidRPr="00FE270C">
        <w:rPr>
          <w:rFonts w:ascii="Verdana" w:hAnsi="Verdana"/>
          <w:sz w:val="18"/>
          <w:szCs w:val="18"/>
        </w:rPr>
        <w:t xml:space="preserve">za posledních 5 let </w:t>
      </w:r>
      <w:r w:rsidR="0082080C" w:rsidRPr="00FE270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FE270C">
        <w:rPr>
          <w:rFonts w:ascii="Verdana" w:hAnsi="Verdana"/>
          <w:sz w:val="18"/>
          <w:szCs w:val="18"/>
        </w:rPr>
        <w:t>stavební práce</w:t>
      </w:r>
      <w:r w:rsidR="0082080C" w:rsidRPr="00FE270C">
        <w:rPr>
          <w:rFonts w:ascii="Verdana" w:hAnsi="Verdana"/>
          <w:sz w:val="18"/>
          <w:szCs w:val="18"/>
        </w:rPr>
        <w:t>:</w:t>
      </w:r>
    </w:p>
    <w:p w:rsidR="0082080C" w:rsidRPr="00FE270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FE270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bookmarkStart w:id="0" w:name="_GoBack" w:colFirst="6" w:colLast="6"/>
            <w:r w:rsidRPr="00FE270C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FE270C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FE270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270C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FE270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FE270C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FE270C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270C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FE270C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FE270C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270C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FE270C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270C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FE270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E270C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FE270C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FE270C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FE270C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FE270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FE270C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FE270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E270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E270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E270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bookmarkEnd w:id="0"/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2A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2A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2A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2A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32A8A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E2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1A4EB4-DE1F-4B99-B265-C2DDFD98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467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2021-06-14T09:40:00Z</dcterms:created>
  <dcterms:modified xsi:type="dcterms:W3CDTF">2021-12-02T09:22:00Z</dcterms:modified>
</cp:coreProperties>
</file>